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DBC55" w14:textId="77777777" w:rsidR="005004AD" w:rsidRPr="005004AD" w:rsidRDefault="004A0756" w:rsidP="005004AD">
      <w:pPr>
        <w:pBdr>
          <w:bottom w:val="single" w:sz="6" w:space="2" w:color="9E9E9E"/>
        </w:pBdr>
        <w:shd w:val="clear" w:color="auto" w:fill="FFFFFF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it-IT"/>
        </w:rPr>
      </w:pPr>
      <w:r>
        <w:fldChar w:fldCharType="begin"/>
      </w:r>
      <w:r>
        <w:instrText xml:space="preserve"> HYPERLINK "http://serviziocivile.regione.puglia.it/index.php?option=com_content&amp;view=article&amp;id=225:bandi-2019-per-la-selezione-di-operatori-volontari-di-servizio-civile-universale-&amp;catid=1:archivio-news&amp;Itemid=75" </w:instrText>
      </w:r>
      <w:r>
        <w:fldChar w:fldCharType="separate"/>
      </w:r>
      <w:r w:rsidR="005004AD" w:rsidRPr="005004AD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it-IT"/>
        </w:rPr>
        <w:t>BANDO 2019 PER LA SELEZIONE DI OPERATORI VOLONTARI DI SERVIZIO CIVILE UNIVERSALE</w:t>
      </w:r>
      <w:r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it-IT"/>
        </w:rPr>
        <w:fldChar w:fldCharType="end"/>
      </w:r>
    </w:p>
    <w:p w14:paraId="0E2EFB13" w14:textId="77777777" w:rsidR="005004AD" w:rsidRPr="00930269" w:rsidRDefault="005004AD" w:rsidP="005004AD">
      <w:pPr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69AD8FCD" w14:textId="77777777" w:rsidR="00930269" w:rsidRDefault="00930269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</w:p>
    <w:p w14:paraId="3B62B47C" w14:textId="1128EA34" w:rsidR="005004AD" w:rsidRPr="00930269" w:rsidRDefault="00930269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PROGETTI ATTIVI PRESSO IL COMUNE</w:t>
      </w:r>
    </w:p>
    <w:p w14:paraId="2AB9720E" w14:textId="7C49F148" w:rsidR="00930269" w:rsidRPr="00930269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Presso il Comune di </w:t>
      </w:r>
      <w:r w:rsidR="00C64B27">
        <w:rPr>
          <w:rFonts w:ascii="Verdana" w:hAnsi="Verdana" w:cs="Times New Roman"/>
          <w:color w:val="000000"/>
          <w:sz w:val="21"/>
          <w:szCs w:val="22"/>
          <w:lang w:eastAsia="it-IT"/>
        </w:rPr>
        <w:t>Castrignano de</w:t>
      </w:r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i </w:t>
      </w:r>
      <w:r w:rsidR="00C64B27">
        <w:rPr>
          <w:rFonts w:ascii="Verdana" w:hAnsi="Verdana" w:cs="Times New Roman"/>
          <w:color w:val="000000"/>
          <w:sz w:val="21"/>
          <w:szCs w:val="22"/>
          <w:lang w:eastAsia="it-IT"/>
        </w:rPr>
        <w:t>Greci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è attivo </w:t>
      </w:r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1 progetto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di Servizio Civile denominato </w:t>
      </w:r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 xml:space="preserve">“Happy </w:t>
      </w:r>
      <w:proofErr w:type="spellStart"/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Days</w:t>
      </w:r>
      <w:proofErr w:type="spellEnd"/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 xml:space="preserve"> II”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per il quale sono disponibili 20 posti così suddivisi nelle seguenti sedi di attuazione del progetto:</w:t>
      </w:r>
    </w:p>
    <w:p w14:paraId="5E1677E5" w14:textId="6CADFE37" w:rsidR="00930269" w:rsidRPr="00930269" w:rsidRDefault="00930269" w:rsidP="0093026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Comune di Corigliano d’Otranto: n.8 posti (dei quali 2 riservati per bassa scolarità);</w:t>
      </w:r>
    </w:p>
    <w:p w14:paraId="0B1E55FC" w14:textId="3BBA4B85" w:rsidR="00930269" w:rsidRPr="00930269" w:rsidRDefault="00930269" w:rsidP="0093026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Comune di Castrignano de</w:t>
      </w:r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>i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Greci: n.8 posti (dei quali 2 riservati per bassa scolarità);</w:t>
      </w:r>
    </w:p>
    <w:p w14:paraId="69FE85E7" w14:textId="68AB4C00" w:rsidR="00930269" w:rsidRPr="00930269" w:rsidRDefault="00930269" w:rsidP="00930269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Comune di Caprarica di Lecce: n.4 posti (dei quali 1 riservato per bassa scolarità).</w:t>
      </w:r>
    </w:p>
    <w:p w14:paraId="40633559" w14:textId="77777777" w:rsidR="00930269" w:rsidRPr="00930269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2825E9F2" w14:textId="77777777" w:rsidR="005004AD" w:rsidRPr="00930269" w:rsidRDefault="005004AD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518C9E7D" w14:textId="77777777" w:rsidR="005004AD" w:rsidRPr="00930269" w:rsidRDefault="005004AD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MODALITA’ DI CANDIDATURA E SCADENZA</w:t>
      </w:r>
    </w:p>
    <w:p w14:paraId="18315235" w14:textId="1EACE5C3" w:rsidR="00930269" w:rsidRPr="00930269" w:rsidRDefault="00930269" w:rsidP="00930269">
      <w:pPr>
        <w:spacing w:line="276" w:lineRule="auto"/>
        <w:rPr>
          <w:rFonts w:ascii="Verdana" w:hAnsi="Verdana"/>
          <w:color w:val="000000"/>
          <w:sz w:val="21"/>
          <w:szCs w:val="22"/>
        </w:rPr>
      </w:pPr>
      <w:r w:rsidRPr="00930269">
        <w:rPr>
          <w:rFonts w:ascii="Verdana" w:hAnsi="Verdana"/>
          <w:color w:val="000000"/>
          <w:sz w:val="21"/>
          <w:szCs w:val="22"/>
        </w:rPr>
        <w:t xml:space="preserve">Gli aspiranti operatori volontari devono presentare la domanda di partecipazione esclusivamente attraverso la </w:t>
      </w:r>
      <w:r w:rsidRPr="00930269">
        <w:rPr>
          <w:rFonts w:ascii="Verdana" w:hAnsi="Verdana"/>
          <w:b/>
          <w:color w:val="000000"/>
          <w:sz w:val="21"/>
          <w:szCs w:val="22"/>
        </w:rPr>
        <w:t>piattaforma Domanda on Line (DOL)</w:t>
      </w:r>
      <w:r w:rsidRPr="00930269">
        <w:rPr>
          <w:rFonts w:ascii="Verdana" w:hAnsi="Verdana"/>
          <w:color w:val="000000"/>
          <w:sz w:val="21"/>
          <w:szCs w:val="22"/>
        </w:rPr>
        <w:t xml:space="preserve"> raggiungibile tramite PC, </w:t>
      </w:r>
      <w:proofErr w:type="spellStart"/>
      <w:r w:rsidRPr="00930269">
        <w:rPr>
          <w:rFonts w:ascii="Verdana" w:hAnsi="Verdana"/>
          <w:color w:val="000000"/>
          <w:sz w:val="21"/>
          <w:szCs w:val="22"/>
        </w:rPr>
        <w:t>tablet</w:t>
      </w:r>
      <w:proofErr w:type="spellEnd"/>
      <w:r w:rsidRPr="00930269">
        <w:rPr>
          <w:rFonts w:ascii="Verdana" w:hAnsi="Verdana"/>
          <w:color w:val="000000"/>
          <w:sz w:val="21"/>
          <w:szCs w:val="22"/>
        </w:rPr>
        <w:t xml:space="preserve"> e </w:t>
      </w:r>
      <w:proofErr w:type="spellStart"/>
      <w:r w:rsidRPr="00930269">
        <w:rPr>
          <w:rFonts w:ascii="Verdana" w:hAnsi="Verdana"/>
          <w:color w:val="000000"/>
          <w:sz w:val="21"/>
          <w:szCs w:val="22"/>
        </w:rPr>
        <w:t>smartphone</w:t>
      </w:r>
      <w:proofErr w:type="spellEnd"/>
      <w:r w:rsidRPr="00930269">
        <w:rPr>
          <w:rFonts w:ascii="Verdana" w:hAnsi="Verdana"/>
          <w:color w:val="000000"/>
          <w:sz w:val="21"/>
          <w:szCs w:val="22"/>
        </w:rPr>
        <w:t xml:space="preserve"> all’indirizzo </w:t>
      </w:r>
      <w:hyperlink r:id="rId6" w:history="1">
        <w:r w:rsidRPr="00930269">
          <w:rPr>
            <w:rStyle w:val="Collegamentoipertestuale"/>
            <w:rFonts w:ascii="Verdana" w:hAnsi="Verdana"/>
            <w:sz w:val="21"/>
            <w:szCs w:val="22"/>
          </w:rPr>
          <w:t>https://domandaonline.serviziocivile.it</w:t>
        </w:r>
      </w:hyperlink>
      <w:r w:rsidRPr="00930269">
        <w:rPr>
          <w:rFonts w:ascii="Verdana" w:hAnsi="Verdana"/>
          <w:color w:val="000000"/>
          <w:sz w:val="21"/>
          <w:szCs w:val="22"/>
        </w:rPr>
        <w:t>.</w:t>
      </w:r>
    </w:p>
    <w:p w14:paraId="0FB306DB" w14:textId="69F7287A" w:rsidR="00930269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Si ricorda che è ammessa la presentazione di una sola domanda e per un solo progetto, pena l'esclusione della candidatura. </w:t>
      </w:r>
    </w:p>
    <w:p w14:paraId="7D2964FB" w14:textId="1CEA002F" w:rsidR="00930269" w:rsidRDefault="00930269" w:rsidP="00930269">
      <w:pPr>
        <w:spacing w:line="276" w:lineRule="auto"/>
        <w:rPr>
          <w:rFonts w:ascii="Verdana" w:hAnsi="Verdana" w:cs="Times New Roman"/>
          <w:color w:val="000000"/>
          <w:sz w:val="21"/>
          <w:szCs w:val="22"/>
          <w:lang w:eastAsia="it-IT"/>
        </w:rPr>
      </w:pPr>
      <w:r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La scadenza è fissata alle 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ore </w:t>
      </w:r>
      <w:r w:rsidRPr="00930269">
        <w:rPr>
          <w:rFonts w:ascii="Verdana" w:hAnsi="Verdana" w:cs="Times New Roman"/>
          <w:b/>
          <w:bCs/>
          <w:color w:val="000000"/>
          <w:sz w:val="21"/>
          <w:szCs w:val="22"/>
          <w:lang w:eastAsia="it-IT"/>
        </w:rPr>
        <w:t>14:00 del 10 ottobre 2019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. Le domande inviate con modalità diverse da quella indicata (piattaforma DOL) o pervenute oltre il suddetto termine non saranno prese in considerazione</w:t>
      </w:r>
      <w:r>
        <w:rPr>
          <w:rFonts w:ascii="Verdana" w:hAnsi="Verdana" w:cs="Times New Roman"/>
          <w:color w:val="000000"/>
          <w:sz w:val="21"/>
          <w:szCs w:val="22"/>
          <w:lang w:eastAsia="it-IT"/>
        </w:rPr>
        <w:t>.</w:t>
      </w:r>
    </w:p>
    <w:p w14:paraId="42728D2E" w14:textId="77777777" w:rsidR="00930269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4FDFD38E" w14:textId="77777777" w:rsidR="00C64B27" w:rsidRPr="00750E43" w:rsidRDefault="00C64B27" w:rsidP="00C64B27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  <w:r w:rsidRPr="00750E43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PER INFORMAZIONI</w:t>
      </w:r>
    </w:p>
    <w:p w14:paraId="58C3DC5B" w14:textId="37D39541" w:rsidR="00C64B27" w:rsidRPr="00750E43" w:rsidRDefault="00C64B27" w:rsidP="00C64B2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750E43">
        <w:rPr>
          <w:rFonts w:ascii="Verdana" w:hAnsi="Verdana" w:cs="Times New Roman"/>
          <w:color w:val="000000"/>
          <w:sz w:val="21"/>
          <w:szCs w:val="22"/>
          <w:lang w:eastAsia="it-IT"/>
        </w:rPr>
        <w:t>Dott.</w:t>
      </w:r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Giovanni </w:t>
      </w:r>
      <w:proofErr w:type="spellStart"/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>Cotardo</w:t>
      </w:r>
      <w:proofErr w:type="spellEnd"/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e Dott.ssa Maria </w:t>
      </w:r>
      <w:r>
        <w:rPr>
          <w:rFonts w:ascii="Verdana" w:hAnsi="Verdana" w:cs="Times New Roman"/>
          <w:color w:val="000000"/>
          <w:sz w:val="21"/>
          <w:szCs w:val="22"/>
          <w:lang w:eastAsia="it-IT"/>
        </w:rPr>
        <w:t>Consiglia De Fabrizio</w:t>
      </w:r>
    </w:p>
    <w:p w14:paraId="6CE97855" w14:textId="49B3C66A" w:rsidR="00C64B27" w:rsidRDefault="00C64B27" w:rsidP="00C64B2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>
        <w:rPr>
          <w:rFonts w:ascii="Verdana" w:hAnsi="Verdana" w:cs="Times New Roman"/>
          <w:color w:val="000000"/>
          <w:sz w:val="21"/>
          <w:szCs w:val="22"/>
          <w:lang w:eastAsia="it-IT"/>
        </w:rPr>
        <w:t>Ufficio Servizi Sociali e</w:t>
      </w:r>
      <w:r w:rsidRPr="00750E43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Cultura</w:t>
      </w:r>
    </w:p>
    <w:p w14:paraId="427BAF5F" w14:textId="0BDD9BCC" w:rsidR="00C64B27" w:rsidRPr="00C64B27" w:rsidRDefault="004A0756" w:rsidP="00C64B2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hyperlink r:id="rId7" w:history="1">
        <w:r w:rsidR="00C64B27" w:rsidRPr="00C64B27">
          <w:rPr>
            <w:rStyle w:val="Collegamentoipertestuale"/>
            <w:rFonts w:ascii="Verdana" w:hAnsi="Verdana" w:cs="Times New Roman"/>
            <w:sz w:val="21"/>
            <w:szCs w:val="22"/>
            <w:lang w:eastAsia="it-IT"/>
          </w:rPr>
          <w:t>informagiovani@comune.castrignanodeigreci.le.it</w:t>
        </w:r>
      </w:hyperlink>
    </w:p>
    <w:p w14:paraId="07FAFEB3" w14:textId="3ACEBD29" w:rsidR="00C64B27" w:rsidRPr="00750E43" w:rsidRDefault="00C64B27" w:rsidP="00C64B2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C64B27">
        <w:rPr>
          <w:rFonts w:ascii="Verdana" w:hAnsi="Verdana" w:cs="Times New Roman"/>
          <w:color w:val="000000"/>
          <w:sz w:val="21"/>
          <w:szCs w:val="22"/>
          <w:lang w:eastAsia="it-IT"/>
        </w:rPr>
        <w:t>tel. 0836/583216.</w:t>
      </w:r>
    </w:p>
    <w:p w14:paraId="6944CA7B" w14:textId="5296D942" w:rsidR="00C64B27" w:rsidRDefault="00C64B27" w:rsidP="00C64B2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Dal lunedì al venerdì dalle ore </w:t>
      </w:r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>08</w:t>
      </w:r>
      <w:r>
        <w:rPr>
          <w:rFonts w:ascii="Verdana" w:hAnsi="Verdana" w:cs="Times New Roman"/>
          <w:color w:val="000000"/>
          <w:sz w:val="21"/>
          <w:szCs w:val="22"/>
          <w:lang w:eastAsia="it-IT"/>
        </w:rPr>
        <w:t>.00 alle 1</w:t>
      </w:r>
      <w:r w:rsidR="00B96B57">
        <w:rPr>
          <w:rFonts w:ascii="Verdana" w:hAnsi="Verdana" w:cs="Times New Roman"/>
          <w:color w:val="000000"/>
          <w:sz w:val="21"/>
          <w:szCs w:val="22"/>
          <w:lang w:eastAsia="it-IT"/>
        </w:rPr>
        <w:t>4</w:t>
      </w:r>
      <w:r>
        <w:rPr>
          <w:rFonts w:ascii="Verdana" w:hAnsi="Verdana" w:cs="Times New Roman"/>
          <w:color w:val="000000"/>
          <w:sz w:val="21"/>
          <w:szCs w:val="22"/>
          <w:lang w:eastAsia="it-IT"/>
        </w:rPr>
        <w:t>.00</w:t>
      </w:r>
    </w:p>
    <w:p w14:paraId="0019A673" w14:textId="2491B557" w:rsidR="00B96B57" w:rsidRDefault="00B96B57" w:rsidP="00C64B27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>
        <w:rPr>
          <w:rFonts w:ascii="Verdana" w:hAnsi="Verdana" w:cs="Times New Roman"/>
          <w:color w:val="000000"/>
          <w:sz w:val="21"/>
          <w:szCs w:val="22"/>
          <w:lang w:eastAsia="it-IT"/>
        </w:rPr>
        <w:t>Martedì dalle 16.00 alle 19.00</w:t>
      </w:r>
    </w:p>
    <w:p w14:paraId="3F9EF228" w14:textId="77777777" w:rsidR="00930269" w:rsidRDefault="00930269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00C2E535" w14:textId="77777777" w:rsidR="00C64B27" w:rsidRDefault="00C64B27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1F23C6AC" w14:textId="4C58C010" w:rsidR="005004AD" w:rsidRPr="00930269" w:rsidRDefault="005004AD" w:rsidP="00930269">
      <w:pPr>
        <w:spacing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APPROFONDIMENTI</w:t>
      </w:r>
    </w:p>
    <w:p w14:paraId="47D89256" w14:textId="0B5BCF8A" w:rsidR="005004AD" w:rsidRPr="00930269" w:rsidRDefault="005004AD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Per approfondimenti sulle modalità operative per l'invio della domanda e sugli strumenti di supporto e assistenza a tal fine offerti dal Dipartimento, gli interessati possono consultare la seguente pagina web</w:t>
      </w:r>
      <w:r w:rsidR="00930269">
        <w:rPr>
          <w:rFonts w:ascii="Verdana" w:hAnsi="Verdana" w:cs="Times New Roman"/>
          <w:color w:val="000000"/>
          <w:sz w:val="21"/>
          <w:szCs w:val="22"/>
          <w:lang w:eastAsia="it-IT"/>
        </w:rPr>
        <w:t>:</w:t>
      </w: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 </w:t>
      </w:r>
      <w:hyperlink r:id="rId8" w:history="1">
        <w:r w:rsidRPr="00930269">
          <w:rPr>
            <w:rFonts w:ascii="Verdana" w:hAnsi="Verdana" w:cs="Times New Roman"/>
            <w:color w:val="000000"/>
            <w:sz w:val="21"/>
            <w:szCs w:val="22"/>
            <w:u w:val="single"/>
            <w:lang w:eastAsia="it-IT"/>
          </w:rPr>
          <w:t>https://www.politichegiovanilieserviziocivile.gov.it/dgscn-news/2019/9/bandoordinario2019.aspx</w:t>
        </w:r>
      </w:hyperlink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 o</w:t>
      </w:r>
      <w:r w:rsidR="004A0756">
        <w:rPr>
          <w:rFonts w:ascii="Verdana" w:hAnsi="Verdana" w:cs="Times New Roman"/>
          <w:color w:val="000000"/>
          <w:sz w:val="21"/>
          <w:szCs w:val="22"/>
          <w:lang w:eastAsia="it-IT"/>
        </w:rPr>
        <w:t xml:space="preserve"> direttamente </w:t>
      </w:r>
      <w:bookmarkStart w:id="0" w:name="_GoBack"/>
      <w:bookmarkEnd w:id="0"/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il sito dedicato </w:t>
      </w:r>
      <w:hyperlink r:id="rId9" w:history="1">
        <w:r w:rsidRPr="00930269">
          <w:rPr>
            <w:rFonts w:ascii="Verdana" w:hAnsi="Verdana" w:cs="Times New Roman"/>
            <w:color w:val="000000"/>
            <w:sz w:val="21"/>
            <w:szCs w:val="22"/>
            <w:u w:val="single"/>
            <w:lang w:eastAsia="it-IT"/>
          </w:rPr>
          <w:t>https://www.scelgoilserviziocivile.gov.it/</w:t>
        </w:r>
      </w:hyperlink>
    </w:p>
    <w:p w14:paraId="005AA1A9" w14:textId="1F8FDDB5" w:rsidR="005004AD" w:rsidRPr="00930269" w:rsidRDefault="005004AD" w:rsidP="00930269">
      <w:pPr>
        <w:spacing w:before="75" w:after="75"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 </w:t>
      </w:r>
    </w:p>
    <w:p w14:paraId="2FF86ED1" w14:textId="77777777" w:rsidR="005004AD" w:rsidRPr="00930269" w:rsidRDefault="005004AD" w:rsidP="00930269">
      <w:pPr>
        <w:spacing w:before="75" w:after="75"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</w:p>
    <w:p w14:paraId="68C01806" w14:textId="77777777" w:rsidR="005004AD" w:rsidRPr="00930269" w:rsidRDefault="005004AD" w:rsidP="00930269">
      <w:pPr>
        <w:spacing w:before="75" w:after="75" w:line="276" w:lineRule="auto"/>
        <w:jc w:val="both"/>
        <w:rPr>
          <w:rFonts w:ascii="Verdana" w:hAnsi="Verdana" w:cs="Times New Roman"/>
          <w:b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b/>
          <w:color w:val="000000"/>
          <w:sz w:val="21"/>
          <w:szCs w:val="22"/>
          <w:lang w:eastAsia="it-IT"/>
        </w:rPr>
        <w:t>ALLEGATI</w:t>
      </w:r>
    </w:p>
    <w:p w14:paraId="2C668D13" w14:textId="77777777" w:rsidR="005004AD" w:rsidRPr="00930269" w:rsidRDefault="004A0756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hyperlink r:id="rId10" w:history="1">
        <w:r w:rsidR="005004AD" w:rsidRPr="00930269">
          <w:rPr>
            <w:rFonts w:ascii="Verdana" w:hAnsi="Verdana" w:cs="Times New Roman"/>
            <w:color w:val="000000"/>
            <w:sz w:val="21"/>
            <w:szCs w:val="22"/>
            <w:u w:val="single"/>
            <w:lang w:eastAsia="it-IT"/>
          </w:rPr>
          <w:t>Bando ordinario 2019</w:t>
        </w:r>
      </w:hyperlink>
      <w:r w:rsidR="005004AD"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 </w:t>
      </w:r>
    </w:p>
    <w:p w14:paraId="753EE525" w14:textId="7A4E0E84" w:rsidR="005004AD" w:rsidRPr="00930269" w:rsidRDefault="005004AD" w:rsidP="00930269">
      <w:pPr>
        <w:spacing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u w:val="single"/>
          <w:lang w:eastAsia="it-IT"/>
        </w:rPr>
        <w:t xml:space="preserve">allegato A elementi essenziali progetto </w:t>
      </w:r>
      <w:r w:rsidR="00665CC6">
        <w:rPr>
          <w:rFonts w:ascii="Verdana" w:hAnsi="Verdana" w:cs="Times New Roman"/>
          <w:color w:val="000000"/>
          <w:sz w:val="21"/>
          <w:szCs w:val="22"/>
          <w:u w:val="single"/>
          <w:lang w:eastAsia="it-IT"/>
        </w:rPr>
        <w:t>“HAPPY DAYS II”</w:t>
      </w:r>
    </w:p>
    <w:p w14:paraId="08E9B514" w14:textId="77777777" w:rsidR="005004AD" w:rsidRPr="00930269" w:rsidRDefault="005004AD" w:rsidP="00930269">
      <w:pPr>
        <w:spacing w:before="75" w:after="75" w:line="276" w:lineRule="auto"/>
        <w:jc w:val="both"/>
        <w:rPr>
          <w:rFonts w:ascii="Verdana" w:hAnsi="Verdana" w:cs="Times New Roman"/>
          <w:color w:val="000000"/>
          <w:sz w:val="21"/>
          <w:szCs w:val="22"/>
          <w:lang w:eastAsia="it-IT"/>
        </w:rPr>
      </w:pPr>
      <w:r w:rsidRPr="00930269">
        <w:rPr>
          <w:rFonts w:ascii="Verdana" w:hAnsi="Verdana" w:cs="Times New Roman"/>
          <w:color w:val="000000"/>
          <w:sz w:val="21"/>
          <w:szCs w:val="22"/>
          <w:lang w:eastAsia="it-IT"/>
        </w:rPr>
        <w:t> </w:t>
      </w:r>
    </w:p>
    <w:p w14:paraId="08D484D4" w14:textId="77777777" w:rsidR="00713BA3" w:rsidRPr="00930269" w:rsidRDefault="004A0756">
      <w:pPr>
        <w:rPr>
          <w:sz w:val="21"/>
          <w:szCs w:val="22"/>
        </w:rPr>
      </w:pPr>
    </w:p>
    <w:sectPr w:rsidR="00713BA3" w:rsidRPr="00930269" w:rsidSect="00943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B7074"/>
    <w:multiLevelType w:val="hybridMultilevel"/>
    <w:tmpl w:val="924CFD4A"/>
    <w:lvl w:ilvl="0" w:tplc="E4F63B1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AD"/>
    <w:rsid w:val="00010498"/>
    <w:rsid w:val="00012E89"/>
    <w:rsid w:val="000208A4"/>
    <w:rsid w:val="000366F7"/>
    <w:rsid w:val="0005663E"/>
    <w:rsid w:val="000723C5"/>
    <w:rsid w:val="00082BE0"/>
    <w:rsid w:val="00094541"/>
    <w:rsid w:val="000A6FF6"/>
    <w:rsid w:val="000B2F1B"/>
    <w:rsid w:val="000D46AD"/>
    <w:rsid w:val="000D5264"/>
    <w:rsid w:val="000E1D97"/>
    <w:rsid w:val="000F1269"/>
    <w:rsid w:val="00104D0D"/>
    <w:rsid w:val="001125C3"/>
    <w:rsid w:val="001205BB"/>
    <w:rsid w:val="00123C54"/>
    <w:rsid w:val="001368C7"/>
    <w:rsid w:val="00152FBC"/>
    <w:rsid w:val="00171389"/>
    <w:rsid w:val="001859D6"/>
    <w:rsid w:val="001E4605"/>
    <w:rsid w:val="001F41E6"/>
    <w:rsid w:val="001F4AD3"/>
    <w:rsid w:val="00204646"/>
    <w:rsid w:val="002063C6"/>
    <w:rsid w:val="00207321"/>
    <w:rsid w:val="0023657C"/>
    <w:rsid w:val="00241214"/>
    <w:rsid w:val="00253E8E"/>
    <w:rsid w:val="002644E3"/>
    <w:rsid w:val="00265341"/>
    <w:rsid w:val="00273481"/>
    <w:rsid w:val="002853B2"/>
    <w:rsid w:val="002A7C34"/>
    <w:rsid w:val="002B0201"/>
    <w:rsid w:val="002B46FA"/>
    <w:rsid w:val="002C3B9E"/>
    <w:rsid w:val="002E74B7"/>
    <w:rsid w:val="002F1E11"/>
    <w:rsid w:val="0031009A"/>
    <w:rsid w:val="0031024D"/>
    <w:rsid w:val="00316A4E"/>
    <w:rsid w:val="00333DBA"/>
    <w:rsid w:val="00345C61"/>
    <w:rsid w:val="00346734"/>
    <w:rsid w:val="00364F54"/>
    <w:rsid w:val="00367EA9"/>
    <w:rsid w:val="003C420E"/>
    <w:rsid w:val="003F164A"/>
    <w:rsid w:val="003F6A65"/>
    <w:rsid w:val="003F6E7D"/>
    <w:rsid w:val="004012D0"/>
    <w:rsid w:val="004032C4"/>
    <w:rsid w:val="00433CD1"/>
    <w:rsid w:val="00442C57"/>
    <w:rsid w:val="004851DF"/>
    <w:rsid w:val="004900F5"/>
    <w:rsid w:val="00490A10"/>
    <w:rsid w:val="00490F33"/>
    <w:rsid w:val="004A0060"/>
    <w:rsid w:val="004A0756"/>
    <w:rsid w:val="004A7962"/>
    <w:rsid w:val="004B5820"/>
    <w:rsid w:val="004C28D4"/>
    <w:rsid w:val="004C2F1D"/>
    <w:rsid w:val="004C5494"/>
    <w:rsid w:val="004E77FC"/>
    <w:rsid w:val="005004AD"/>
    <w:rsid w:val="00500F35"/>
    <w:rsid w:val="005044C7"/>
    <w:rsid w:val="00535349"/>
    <w:rsid w:val="00542799"/>
    <w:rsid w:val="00543791"/>
    <w:rsid w:val="0056257A"/>
    <w:rsid w:val="00587CA6"/>
    <w:rsid w:val="005A5EC6"/>
    <w:rsid w:val="005B5C6E"/>
    <w:rsid w:val="00614E3D"/>
    <w:rsid w:val="006250DD"/>
    <w:rsid w:val="0065115D"/>
    <w:rsid w:val="00652C03"/>
    <w:rsid w:val="00655591"/>
    <w:rsid w:val="00656805"/>
    <w:rsid w:val="006642F5"/>
    <w:rsid w:val="006658C6"/>
    <w:rsid w:val="00665CC6"/>
    <w:rsid w:val="00674785"/>
    <w:rsid w:val="006805CC"/>
    <w:rsid w:val="006B311E"/>
    <w:rsid w:val="006C01B8"/>
    <w:rsid w:val="006E0DDE"/>
    <w:rsid w:val="006E6261"/>
    <w:rsid w:val="00703473"/>
    <w:rsid w:val="007132FA"/>
    <w:rsid w:val="00727C11"/>
    <w:rsid w:val="00750FBE"/>
    <w:rsid w:val="00765948"/>
    <w:rsid w:val="007837E3"/>
    <w:rsid w:val="007A107E"/>
    <w:rsid w:val="007A714F"/>
    <w:rsid w:val="007B26E6"/>
    <w:rsid w:val="007C04A5"/>
    <w:rsid w:val="007D228C"/>
    <w:rsid w:val="007D5724"/>
    <w:rsid w:val="00804C1F"/>
    <w:rsid w:val="00824727"/>
    <w:rsid w:val="00824F66"/>
    <w:rsid w:val="00841CC7"/>
    <w:rsid w:val="008470B0"/>
    <w:rsid w:val="00880324"/>
    <w:rsid w:val="00890FF3"/>
    <w:rsid w:val="008B1401"/>
    <w:rsid w:val="008B5682"/>
    <w:rsid w:val="008B751E"/>
    <w:rsid w:val="008D0462"/>
    <w:rsid w:val="008F5A3B"/>
    <w:rsid w:val="0091588E"/>
    <w:rsid w:val="00930269"/>
    <w:rsid w:val="00941915"/>
    <w:rsid w:val="009438F5"/>
    <w:rsid w:val="009522EF"/>
    <w:rsid w:val="009528B9"/>
    <w:rsid w:val="00956F45"/>
    <w:rsid w:val="00975D65"/>
    <w:rsid w:val="009A0B5C"/>
    <w:rsid w:val="009A0D7C"/>
    <w:rsid w:val="009B4207"/>
    <w:rsid w:val="009C6788"/>
    <w:rsid w:val="009C714B"/>
    <w:rsid w:val="009D13B8"/>
    <w:rsid w:val="009F49B9"/>
    <w:rsid w:val="00A204AC"/>
    <w:rsid w:val="00A4292D"/>
    <w:rsid w:val="00A44306"/>
    <w:rsid w:val="00A447CC"/>
    <w:rsid w:val="00A7434A"/>
    <w:rsid w:val="00A82273"/>
    <w:rsid w:val="00A90EF8"/>
    <w:rsid w:val="00AA4CEA"/>
    <w:rsid w:val="00AA65FA"/>
    <w:rsid w:val="00AC445A"/>
    <w:rsid w:val="00AC47BE"/>
    <w:rsid w:val="00AE39A0"/>
    <w:rsid w:val="00AE4716"/>
    <w:rsid w:val="00B01D35"/>
    <w:rsid w:val="00B03E50"/>
    <w:rsid w:val="00B05D5E"/>
    <w:rsid w:val="00B43349"/>
    <w:rsid w:val="00B578CE"/>
    <w:rsid w:val="00B605A6"/>
    <w:rsid w:val="00B6287F"/>
    <w:rsid w:val="00B70A7D"/>
    <w:rsid w:val="00B7208C"/>
    <w:rsid w:val="00B85695"/>
    <w:rsid w:val="00B87024"/>
    <w:rsid w:val="00B96B57"/>
    <w:rsid w:val="00BB33BE"/>
    <w:rsid w:val="00BB607B"/>
    <w:rsid w:val="00BC45E9"/>
    <w:rsid w:val="00BD3C06"/>
    <w:rsid w:val="00BE1622"/>
    <w:rsid w:val="00C01890"/>
    <w:rsid w:val="00C1442A"/>
    <w:rsid w:val="00C26954"/>
    <w:rsid w:val="00C43025"/>
    <w:rsid w:val="00C44832"/>
    <w:rsid w:val="00C64B27"/>
    <w:rsid w:val="00C7045C"/>
    <w:rsid w:val="00C809AB"/>
    <w:rsid w:val="00C96333"/>
    <w:rsid w:val="00CD6C72"/>
    <w:rsid w:val="00CE00F2"/>
    <w:rsid w:val="00CE4843"/>
    <w:rsid w:val="00CF17B6"/>
    <w:rsid w:val="00CF60D5"/>
    <w:rsid w:val="00D01AD1"/>
    <w:rsid w:val="00D060F4"/>
    <w:rsid w:val="00D10576"/>
    <w:rsid w:val="00D10BF7"/>
    <w:rsid w:val="00D1431D"/>
    <w:rsid w:val="00D17E40"/>
    <w:rsid w:val="00D3020E"/>
    <w:rsid w:val="00D31FDB"/>
    <w:rsid w:val="00D36637"/>
    <w:rsid w:val="00D6073B"/>
    <w:rsid w:val="00D637B4"/>
    <w:rsid w:val="00D72D6A"/>
    <w:rsid w:val="00D85644"/>
    <w:rsid w:val="00D95347"/>
    <w:rsid w:val="00DB5344"/>
    <w:rsid w:val="00DE7166"/>
    <w:rsid w:val="00DF5124"/>
    <w:rsid w:val="00E0013E"/>
    <w:rsid w:val="00E02585"/>
    <w:rsid w:val="00E16A2B"/>
    <w:rsid w:val="00E22E3C"/>
    <w:rsid w:val="00E237A3"/>
    <w:rsid w:val="00E23EA3"/>
    <w:rsid w:val="00E439A5"/>
    <w:rsid w:val="00E44852"/>
    <w:rsid w:val="00E53756"/>
    <w:rsid w:val="00E706F2"/>
    <w:rsid w:val="00EB6A88"/>
    <w:rsid w:val="00EE1D9F"/>
    <w:rsid w:val="00EF6C53"/>
    <w:rsid w:val="00F03836"/>
    <w:rsid w:val="00F1188C"/>
    <w:rsid w:val="00F1228C"/>
    <w:rsid w:val="00F1334B"/>
    <w:rsid w:val="00F22330"/>
    <w:rsid w:val="00F41601"/>
    <w:rsid w:val="00F42AE5"/>
    <w:rsid w:val="00F522C0"/>
    <w:rsid w:val="00F539E6"/>
    <w:rsid w:val="00F73D2C"/>
    <w:rsid w:val="00F967BC"/>
    <w:rsid w:val="00FA16BB"/>
    <w:rsid w:val="00FB5A96"/>
    <w:rsid w:val="00FC38C2"/>
    <w:rsid w:val="00FC7856"/>
    <w:rsid w:val="00FE3B29"/>
    <w:rsid w:val="00FF2A0F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B04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004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004AD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04A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004A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004AD"/>
  </w:style>
  <w:style w:type="character" w:styleId="Enfasigrassetto">
    <w:name w:val="Strong"/>
    <w:basedOn w:val="Carpredefinitoparagrafo"/>
    <w:uiPriority w:val="22"/>
    <w:qFormat/>
    <w:rsid w:val="005004AD"/>
    <w:rPr>
      <w:b/>
      <w:bCs/>
    </w:rPr>
  </w:style>
  <w:style w:type="paragraph" w:styleId="Paragrafoelenco">
    <w:name w:val="List Paragraph"/>
    <w:basedOn w:val="Normale"/>
    <w:uiPriority w:val="34"/>
    <w:qFormat/>
    <w:rsid w:val="00930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004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004AD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04A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004A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004AD"/>
  </w:style>
  <w:style w:type="character" w:styleId="Enfasigrassetto">
    <w:name w:val="Strong"/>
    <w:basedOn w:val="Carpredefinitoparagrafo"/>
    <w:uiPriority w:val="22"/>
    <w:qFormat/>
    <w:rsid w:val="005004AD"/>
    <w:rPr>
      <w:b/>
      <w:bCs/>
    </w:rPr>
  </w:style>
  <w:style w:type="paragraph" w:styleId="Paragrafoelenco">
    <w:name w:val="List Paragraph"/>
    <w:basedOn w:val="Normale"/>
    <w:uiPriority w:val="34"/>
    <w:qFormat/>
    <w:rsid w:val="0093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ichegiovanilieserviziocivile.gov.it/dgscn-news/2019/9/bandoordinario2019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rmagiovani@comune.castrignanodeigreci.l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andaonline.serviziocivile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rviziocivile.regione.puglia.it/index.php?option=com_docman&amp;task=doc_download&amp;gid=357&amp;Itemid=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elgoilserviziocivil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    BANDO 2019 PER LA SELEZIONE DI OPERATORI VOLONTARI DI SERVIZIO CIVILE UNIVERSALE</vt:lpstr>
      <vt:lpstr>    BANDO 2019 PER LA SELEZIONE DI OPERATORI VOLONTARI DI SERVIZIO CIVILE UNIVERSALE</vt:lpstr>
    </vt:vector>
  </TitlesOfParts>
  <Company>Hewlett-Packard Company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Consiglia</cp:lastModifiedBy>
  <cp:revision>4</cp:revision>
  <dcterms:created xsi:type="dcterms:W3CDTF">2019-09-09T06:04:00Z</dcterms:created>
  <dcterms:modified xsi:type="dcterms:W3CDTF">2019-09-09T06:05:00Z</dcterms:modified>
</cp:coreProperties>
</file>