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97" w:rsidRPr="005D2897" w:rsidRDefault="005D2897" w:rsidP="005D2897">
      <w:pPr>
        <w:rPr>
          <w:b/>
        </w:rPr>
      </w:pPr>
      <w:bookmarkStart w:id="0" w:name="_GoBack"/>
      <w:bookmarkEnd w:id="0"/>
      <w:r>
        <w:rPr>
          <w:b/>
        </w:rPr>
        <w:t>Allegato C</w:t>
      </w:r>
    </w:p>
    <w:p w:rsidR="005D2897" w:rsidRPr="005D2897" w:rsidRDefault="005D2897" w:rsidP="005D2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D289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5D2897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INCLUDEPICTURE "http://www.trovasalento.it/img/comuni/19_logo.gif" \* MERGEFORMATINET </w:instrText>
      </w:r>
      <w:r w:rsidRPr="005D289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A328F3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="00A328F3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INCLUDEPICTURE  "http://www.trovasalento.it/img/comuni/19_logo.gif" \* MERGEFORMATINET </w:instrText>
      </w:r>
      <w:r w:rsidR="00A328F3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17128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="0017128A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INCLUDEPICTURE  "http://www.trovasalento.it/img/comuni/19_logo.gif" \* MERGEFORMATINET </w:instrText>
      </w:r>
      <w:r w:rsidR="0017128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2E6C9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="002E6C9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</w:instrText>
      </w:r>
      <w:r w:rsidR="002E6C9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>INCLUDEPICTURE  "http://www.trovasalento.it/img/comuni/19_logo.gif" \* MERGEFORMATINET</w:instrText>
      </w:r>
      <w:r w:rsidR="002E6C9F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</w:instrText>
      </w:r>
      <w:r w:rsidR="002E6C9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2E6C9F">
        <w:rPr>
          <w:rFonts w:ascii="Times New Roman" w:eastAsia="Times New Roman" w:hAnsi="Times New Roman" w:cs="Times New Roman"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in">
            <v:imagedata r:id="rId5" r:href="rId6"/>
          </v:shape>
        </w:pict>
      </w:r>
      <w:r w:rsidR="002E6C9F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="0017128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="00A328F3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5D2897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:rsidR="005D2897" w:rsidRPr="005D2897" w:rsidRDefault="005D2897" w:rsidP="005D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28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COMUNE DI CASTRIGNANO DEI GRECI</w:t>
      </w:r>
    </w:p>
    <w:p w:rsidR="005D2897" w:rsidRPr="005D2897" w:rsidRDefault="005D2897" w:rsidP="005D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28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Provincia di Lecce</w:t>
      </w:r>
    </w:p>
    <w:p w:rsidR="005D2897" w:rsidRPr="005D2897" w:rsidRDefault="005D2897" w:rsidP="005D2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D28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Settore socio culturale e servizi scolastici</w:t>
      </w: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it-IT"/>
        </w:rPr>
      </w:pPr>
      <w:r w:rsidRPr="005D2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E-MAIL:</w:t>
      </w:r>
      <w:bookmarkStart w:id="1" w:name="_Hlk509566411"/>
      <w:r w:rsidRPr="005D2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 xml:space="preserve"> </w:t>
      </w:r>
      <w:hyperlink r:id="rId7" w:history="1">
        <w:r w:rsidRPr="005D289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it-IT"/>
          </w:rPr>
          <w:t>servizisociali.castrignano.greci@pec.rupar.puglia.it</w:t>
        </w:r>
      </w:hyperlink>
      <w:bookmarkEnd w:id="1"/>
    </w:p>
    <w:p w:rsidR="005D2897" w:rsidRDefault="005D2897" w:rsidP="005D289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36"/>
        </w:rPr>
      </w:pP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5D2897">
        <w:rPr>
          <w:rFonts w:cs="Calibri,Bold"/>
          <w:b/>
          <w:bCs/>
          <w:sz w:val="24"/>
          <w:szCs w:val="24"/>
        </w:rPr>
        <w:t>AVVISO BANDO DI CONCORSO 2018 PER L’ASSEGNAZIONE DI</w:t>
      </w: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5D2897">
        <w:rPr>
          <w:rFonts w:cs="Calibri,Bold"/>
          <w:b/>
          <w:bCs/>
          <w:sz w:val="24"/>
          <w:szCs w:val="24"/>
        </w:rPr>
        <w:t>ALLOGGI EDILIZIA ECONOMICA POPOLARE (E.R.P.)</w:t>
      </w: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center"/>
        <w:rPr>
          <w:rFonts w:cs="Calibri,BoldItalic"/>
          <w:b/>
          <w:bCs/>
          <w:i/>
          <w:iCs/>
          <w:sz w:val="24"/>
          <w:szCs w:val="24"/>
        </w:rPr>
      </w:pPr>
      <w:r w:rsidRPr="005D2897">
        <w:rPr>
          <w:rFonts w:cs="Calibri,BoldItalic"/>
          <w:b/>
          <w:bCs/>
          <w:i/>
          <w:iCs/>
          <w:sz w:val="24"/>
          <w:szCs w:val="24"/>
        </w:rPr>
        <w:t>ai sensi dell’art. 4 della Legge Regionale n. 10/2014 e ss. mm. e ii.</w:t>
      </w:r>
    </w:p>
    <w:p w:rsidR="005D2897" w:rsidRDefault="005D2897" w:rsidP="005D2897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/>
          <w:iCs/>
          <w:sz w:val="28"/>
          <w:szCs w:val="28"/>
        </w:rPr>
      </w:pPr>
    </w:p>
    <w:p w:rsidR="005D2897" w:rsidRPr="005D2897" w:rsidRDefault="00A328F3" w:rsidP="005D289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0"/>
          <w:szCs w:val="20"/>
        </w:rPr>
      </w:pPr>
      <w:r w:rsidRPr="005D2897">
        <w:rPr>
          <w:rFonts w:cs="Calibri,Bold"/>
          <w:b/>
          <w:bCs/>
          <w:sz w:val="20"/>
          <w:szCs w:val="20"/>
        </w:rPr>
        <w:t>IL RESPONSABILE</w:t>
      </w:r>
      <w:r w:rsidR="005D2897" w:rsidRPr="005D2897">
        <w:rPr>
          <w:rFonts w:cs="Calibri,Bold"/>
          <w:b/>
          <w:bCs/>
          <w:sz w:val="20"/>
          <w:szCs w:val="20"/>
        </w:rPr>
        <w:t xml:space="preserve"> DEL SERVIZIO</w:t>
      </w:r>
    </w:p>
    <w:p w:rsidR="005D2897" w:rsidRPr="005D2897" w:rsidRDefault="00A328F3" w:rsidP="005D289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0"/>
          <w:szCs w:val="20"/>
        </w:rPr>
      </w:pPr>
      <w:r w:rsidRPr="005D2897">
        <w:rPr>
          <w:rFonts w:cs="Calibri,Bold"/>
          <w:b/>
          <w:bCs/>
          <w:sz w:val="20"/>
          <w:szCs w:val="20"/>
        </w:rPr>
        <w:t>RENDE NOTO CHE</w:t>
      </w: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0"/>
          <w:szCs w:val="20"/>
        </w:rPr>
      </w:pP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D2897">
        <w:rPr>
          <w:rFonts w:ascii="Calibri" w:hAnsi="Calibri" w:cs="Calibri"/>
          <w:sz w:val="20"/>
          <w:szCs w:val="20"/>
        </w:rPr>
        <w:t>Con Determinazione n.</w:t>
      </w:r>
      <w:r w:rsidR="0017128A">
        <w:rPr>
          <w:rFonts w:ascii="Calibri" w:hAnsi="Calibri" w:cs="Calibri"/>
          <w:sz w:val="20"/>
          <w:szCs w:val="20"/>
        </w:rPr>
        <w:t xml:space="preserve"> 41 </w:t>
      </w:r>
      <w:r w:rsidRPr="005D2897">
        <w:rPr>
          <w:rFonts w:ascii="Calibri" w:hAnsi="Calibri" w:cs="Calibri"/>
          <w:sz w:val="20"/>
          <w:szCs w:val="20"/>
        </w:rPr>
        <w:t xml:space="preserve"> del </w:t>
      </w:r>
      <w:r w:rsidR="0017128A">
        <w:rPr>
          <w:rFonts w:ascii="Calibri" w:hAnsi="Calibri" w:cs="Calibri"/>
          <w:sz w:val="20"/>
          <w:szCs w:val="20"/>
        </w:rPr>
        <w:t>19/04/2018</w:t>
      </w:r>
      <w:r w:rsidRPr="005D2897">
        <w:rPr>
          <w:rFonts w:ascii="Calibri" w:hAnsi="Calibri" w:cs="Calibri"/>
          <w:sz w:val="20"/>
          <w:szCs w:val="20"/>
        </w:rPr>
        <w:t xml:space="preserve"> del Responsabile del Settore socio culturale del Comune di Castrignano dei Greci è stato indetto il Bando di Concorso per la formazione della graduatoria finalizzata all’assegnazione in locazione semplice degli alloggi di edilizia residenziale pubblica, disponibili e/o che si renderanno disponibili, per qualsiasi motivo, nel Comune di Castrignano dei Greci, ai sensi della legge Regionale n. 10 del 07/04/2014.</w:t>
      </w: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D2897">
        <w:rPr>
          <w:rFonts w:ascii="Calibri" w:hAnsi="Calibri" w:cs="Calibri"/>
          <w:sz w:val="20"/>
          <w:szCs w:val="20"/>
        </w:rPr>
        <w:t>Possono essere ammessi al concorso pubblico i cittadini in possesso dei requisiti generali e dei requisiti specifici come dettagliatamente descritto nel testo integrale del bando pubblico.</w:t>
      </w: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D2897">
        <w:rPr>
          <w:rFonts w:ascii="Calibri" w:hAnsi="Calibri" w:cs="Calibri"/>
          <w:sz w:val="20"/>
          <w:szCs w:val="20"/>
        </w:rPr>
        <w:t xml:space="preserve">La domanda di ammissione al bando, redatta in bollo da € 16,00, dovrà essere inoltrata secondo una delle modalità di presentazione indicate nel bando pubblico entro e non oltre le ore 13:00 del giorno </w:t>
      </w:r>
      <w:r w:rsidR="0017128A">
        <w:rPr>
          <w:rFonts w:ascii="Calibri" w:hAnsi="Calibri" w:cs="Calibri"/>
          <w:sz w:val="20"/>
          <w:szCs w:val="20"/>
        </w:rPr>
        <w:t>31/05/2018</w:t>
      </w:r>
      <w:r w:rsidRPr="005D2897">
        <w:rPr>
          <w:rFonts w:ascii="Calibri" w:hAnsi="Calibri" w:cs="Calibri"/>
          <w:sz w:val="20"/>
          <w:szCs w:val="20"/>
        </w:rPr>
        <w:t>, utilizzando l’apposito modello scaricabile dal sito del Comune di Castrignano dei Greci.</w:t>
      </w: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D2897">
        <w:rPr>
          <w:rFonts w:cs="Calibri"/>
          <w:sz w:val="20"/>
          <w:szCs w:val="20"/>
        </w:rPr>
        <w:t xml:space="preserve">Il testo integrale del bando di concorso e la relativa modulistica sono pubblicati sul sito istituzionale del Comune di Castrignano dei Greci </w:t>
      </w:r>
      <w:hyperlink r:id="rId8" w:history="1">
        <w:r w:rsidRPr="005D2897">
          <w:rPr>
            <w:rStyle w:val="Collegamentoipertestuale"/>
            <w:rFonts w:cs="Calibri"/>
            <w:sz w:val="20"/>
            <w:szCs w:val="20"/>
          </w:rPr>
          <w:t>www.comune.castrignanodeigreci.le.it</w:t>
        </w:r>
      </w:hyperlink>
      <w:r w:rsidRPr="005D2897">
        <w:rPr>
          <w:rFonts w:cs="Calibri"/>
          <w:sz w:val="20"/>
          <w:szCs w:val="20"/>
        </w:rPr>
        <w:t xml:space="preserve"> nella sezione “</w:t>
      </w:r>
      <w:r w:rsidRPr="005D2897">
        <w:rPr>
          <w:rFonts w:cs="Calibri,Italic"/>
          <w:i/>
          <w:iCs/>
          <w:sz w:val="20"/>
          <w:szCs w:val="20"/>
        </w:rPr>
        <w:t>Amministrazione Trasparente</w:t>
      </w:r>
      <w:r w:rsidRPr="005D2897">
        <w:rPr>
          <w:rFonts w:cs="Calibri"/>
          <w:sz w:val="20"/>
          <w:szCs w:val="20"/>
        </w:rPr>
        <w:t>”, “</w:t>
      </w:r>
      <w:r w:rsidRPr="005D2897">
        <w:rPr>
          <w:rFonts w:cs="Calibri,Italic"/>
          <w:i/>
          <w:iCs/>
          <w:sz w:val="20"/>
          <w:szCs w:val="20"/>
        </w:rPr>
        <w:t>Bandi di concorso</w:t>
      </w:r>
      <w:r w:rsidRPr="005D2897">
        <w:rPr>
          <w:rFonts w:cs="Calibri"/>
          <w:sz w:val="20"/>
          <w:szCs w:val="20"/>
        </w:rPr>
        <w:t>”.</w:t>
      </w: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  <w:szCs w:val="20"/>
        </w:rPr>
      </w:pP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  <w:szCs w:val="20"/>
        </w:rPr>
      </w:pPr>
      <w:r w:rsidRPr="005D2897">
        <w:rPr>
          <w:rFonts w:cs="Calibri,Bold"/>
          <w:b/>
          <w:bCs/>
          <w:sz w:val="20"/>
          <w:szCs w:val="20"/>
        </w:rPr>
        <w:t>La graduatoria definitiva che sarà formulata a seguito del seguente bando, sostituirà ogni altra graduatoria eventualmente ancora vigente.</w:t>
      </w: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20"/>
          <w:szCs w:val="20"/>
        </w:rPr>
      </w:pPr>
      <w:r w:rsidRPr="005D2897">
        <w:rPr>
          <w:rFonts w:cs="Calibri,Bold"/>
          <w:b/>
          <w:bCs/>
          <w:sz w:val="20"/>
          <w:szCs w:val="20"/>
        </w:rPr>
        <w:t>Tutti coloro che hanno presentato domanda di assegnazione di un alloggio di e.r.p. prima del presente bando di concorso dovranno presentare nuova istanza per essere inseriti nella graduatoria definitiva.</w:t>
      </w: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5D2897">
        <w:rPr>
          <w:rFonts w:cs="Calibri"/>
          <w:sz w:val="20"/>
          <w:szCs w:val="20"/>
        </w:rPr>
        <w:t xml:space="preserve">Per ulteriori informazioni gli interessati possono rivolgersi al Settore socio culturale, del Comune di Castrignano dei Greci, via Costantinopoli n. 47, dal lunedì al venerdì dalle </w:t>
      </w:r>
      <w:r w:rsidR="00A328F3" w:rsidRPr="005D2897">
        <w:rPr>
          <w:rFonts w:cs="Calibri"/>
          <w:sz w:val="20"/>
          <w:szCs w:val="20"/>
        </w:rPr>
        <w:t>8:00</w:t>
      </w:r>
      <w:r w:rsidRPr="005D2897">
        <w:rPr>
          <w:rFonts w:cs="Calibri"/>
          <w:sz w:val="20"/>
          <w:szCs w:val="20"/>
        </w:rPr>
        <w:t xml:space="preserve"> alle </w:t>
      </w:r>
      <w:r w:rsidR="00A328F3" w:rsidRPr="005D2897">
        <w:rPr>
          <w:rFonts w:cs="Calibri"/>
          <w:sz w:val="20"/>
          <w:szCs w:val="20"/>
        </w:rPr>
        <w:t>11:00</w:t>
      </w:r>
      <w:r w:rsidRPr="005D2897">
        <w:rPr>
          <w:rFonts w:cs="Calibri"/>
          <w:sz w:val="20"/>
          <w:szCs w:val="20"/>
        </w:rPr>
        <w:t>, telefono 0836/</w:t>
      </w:r>
      <w:r w:rsidR="00A328F3" w:rsidRPr="005D2897">
        <w:rPr>
          <w:rFonts w:cs="Calibri"/>
          <w:sz w:val="20"/>
          <w:szCs w:val="20"/>
        </w:rPr>
        <w:t>583216.</w:t>
      </w:r>
    </w:p>
    <w:p w:rsidR="005D2897" w:rsidRPr="005D2897" w:rsidRDefault="005D2897" w:rsidP="005D2897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cs="Calibri"/>
          <w:sz w:val="20"/>
          <w:szCs w:val="20"/>
        </w:rPr>
      </w:pPr>
      <w:r w:rsidRPr="005D2897">
        <w:rPr>
          <w:rFonts w:cs="Calibri"/>
          <w:sz w:val="20"/>
          <w:szCs w:val="20"/>
        </w:rPr>
        <w:t xml:space="preserve">Castrignano dei Greci, </w:t>
      </w:r>
      <w:r w:rsidR="0017128A">
        <w:rPr>
          <w:rFonts w:cs="Calibri"/>
          <w:sz w:val="20"/>
          <w:szCs w:val="20"/>
        </w:rPr>
        <w:t>19/04/2018</w:t>
      </w:r>
      <w:r w:rsidRPr="005D2897">
        <w:rPr>
          <w:rFonts w:cs="Calibri"/>
          <w:sz w:val="20"/>
          <w:szCs w:val="20"/>
        </w:rPr>
        <w:t xml:space="preserve">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5D2897" w:rsidRPr="005D2897" w:rsidTr="005D2897">
        <w:trPr>
          <w:trHeight w:val="415"/>
        </w:trPr>
        <w:tc>
          <w:tcPr>
            <w:tcW w:w="4786" w:type="dxa"/>
          </w:tcPr>
          <w:p w:rsidR="005D2897" w:rsidRPr="005D2897" w:rsidRDefault="005D2897">
            <w:pPr>
              <w:pStyle w:val="Corpodeltesto3"/>
              <w:shd w:val="clear" w:color="auto" w:fill="auto"/>
              <w:spacing w:line="276" w:lineRule="auto"/>
              <w:jc w:val="center"/>
              <w:rPr>
                <w:rFonts w:ascii="Georgia" w:hAnsi="Georgia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</w:pPr>
          </w:p>
          <w:p w:rsidR="005D2897" w:rsidRPr="005D2897" w:rsidRDefault="005D2897">
            <w:pPr>
              <w:pStyle w:val="Corpodeltesto3"/>
              <w:shd w:val="clear" w:color="auto" w:fill="auto"/>
              <w:spacing w:line="276" w:lineRule="auto"/>
              <w:jc w:val="center"/>
              <w:rPr>
                <w:rFonts w:ascii="Georgia" w:hAnsi="Georgia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92" w:type="dxa"/>
            <w:hideMark/>
          </w:tcPr>
          <w:p w:rsidR="005D2897" w:rsidRPr="005D2897" w:rsidRDefault="005D2897" w:rsidP="005D2897">
            <w:pPr>
              <w:pStyle w:val="Corpodeltesto3"/>
              <w:shd w:val="clear" w:color="auto" w:fill="auto"/>
              <w:spacing w:line="276" w:lineRule="auto"/>
              <w:jc w:val="center"/>
              <w:rPr>
                <w:rFonts w:ascii="Georgia" w:hAnsi="Georgia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</w:pPr>
            <w:r w:rsidRPr="005D2897">
              <w:rPr>
                <w:rFonts w:ascii="Georgia" w:hAnsi="Georgia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Il Responsabile del Settore socio culturale</w:t>
            </w:r>
          </w:p>
          <w:p w:rsidR="005D2897" w:rsidRPr="002E5543" w:rsidRDefault="005D2897">
            <w:pPr>
              <w:pStyle w:val="Corpodeltesto3"/>
              <w:shd w:val="clear" w:color="auto" w:fill="auto"/>
              <w:spacing w:line="27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2E5543">
              <w:rPr>
                <w:b w:val="0"/>
                <w:sz w:val="20"/>
                <w:szCs w:val="20"/>
                <w:lang w:eastAsia="en-US"/>
              </w:rPr>
              <w:t>ASS.SOC. GIOVANNI COTARDO</w:t>
            </w:r>
          </w:p>
        </w:tc>
      </w:tr>
    </w:tbl>
    <w:p w:rsidR="005D2897" w:rsidRPr="005D2897" w:rsidRDefault="005D2897" w:rsidP="005D2897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5D2897" w:rsidRDefault="005D2897"/>
    <w:sectPr w:rsidR="005D2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97"/>
    <w:rsid w:val="0017128A"/>
    <w:rsid w:val="002E5543"/>
    <w:rsid w:val="002E6C9F"/>
    <w:rsid w:val="005D2897"/>
    <w:rsid w:val="00A328F3"/>
    <w:rsid w:val="00AA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89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2897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nhideWhenUsed/>
    <w:rsid w:val="005D2897"/>
    <w:pPr>
      <w:shd w:val="clear" w:color="auto" w:fill="F3F3F3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D2897"/>
    <w:rPr>
      <w:rFonts w:ascii="Arial" w:eastAsia="Times New Roman" w:hAnsi="Arial" w:cs="Arial"/>
      <w:b/>
      <w:bCs/>
      <w:sz w:val="24"/>
      <w:szCs w:val="24"/>
      <w:shd w:val="clear" w:color="auto" w:fill="F3F3F3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2897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89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2897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unhideWhenUsed/>
    <w:rsid w:val="005D2897"/>
    <w:pPr>
      <w:shd w:val="clear" w:color="auto" w:fill="F3F3F3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D2897"/>
    <w:rPr>
      <w:rFonts w:ascii="Arial" w:eastAsia="Times New Roman" w:hAnsi="Arial" w:cs="Arial"/>
      <w:b/>
      <w:bCs/>
      <w:sz w:val="24"/>
      <w:szCs w:val="24"/>
      <w:shd w:val="clear" w:color="auto" w:fill="F3F3F3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2897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strignanodeigreci.l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sociali.castrignano.greci@pec.rupar.pugl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trovasalento.it/img/comuni/19_logo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Consiglia</cp:lastModifiedBy>
  <cp:revision>2</cp:revision>
  <cp:lastPrinted>2018-03-27T16:26:00Z</cp:lastPrinted>
  <dcterms:created xsi:type="dcterms:W3CDTF">2018-04-20T07:24:00Z</dcterms:created>
  <dcterms:modified xsi:type="dcterms:W3CDTF">2018-04-20T07:24:00Z</dcterms:modified>
</cp:coreProperties>
</file>