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5414" w14:textId="77777777" w:rsidR="00E64EAE" w:rsidRDefault="00E64EAE">
      <w:pPr>
        <w:jc w:val="center"/>
        <w:rPr>
          <w:rStyle w:val="Nessuno"/>
          <w:b/>
          <w:bCs/>
          <w:sz w:val="36"/>
          <w:szCs w:val="36"/>
        </w:rPr>
      </w:pPr>
    </w:p>
    <w:p w14:paraId="297E59A9" w14:textId="77777777" w:rsidR="0001751D" w:rsidRDefault="00450877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E7B8EB6" wp14:editId="251EBF66">
                <wp:simplePos x="0" y="0"/>
                <wp:positionH relativeFrom="column">
                  <wp:posOffset>2528570</wp:posOffset>
                </wp:positionH>
                <wp:positionV relativeFrom="line">
                  <wp:posOffset>0</wp:posOffset>
                </wp:positionV>
                <wp:extent cx="692785" cy="91376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ictu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" cy="913765"/>
                          <a:chOff x="0" y="0"/>
                          <a:chExt cx="692784" cy="91376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9.1pt;margin-top:0.0pt;width:54.5pt;height:71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92785,913765">
                <w10:wrap type="through" side="bothSides" anchorx="text"/>
                <v:rect id="_x0000_s1027" style="position:absolute;left:0;top:0;width:692785;height:9137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92785;height:913765;">
                  <v:imagedata r:id="rId8" o:title="image1.jpeg"/>
                </v:shape>
              </v:group>
            </w:pict>
          </mc:Fallback>
        </mc:AlternateContent>
      </w:r>
    </w:p>
    <w:p w14:paraId="6F426C6D" w14:textId="77777777" w:rsidR="0001751D" w:rsidRDefault="0001751D">
      <w:pPr>
        <w:jc w:val="center"/>
        <w:rPr>
          <w:b/>
          <w:bCs/>
          <w:sz w:val="36"/>
          <w:szCs w:val="36"/>
        </w:rPr>
      </w:pPr>
    </w:p>
    <w:p w14:paraId="62468F1A" w14:textId="77777777" w:rsidR="0001751D" w:rsidRDefault="0001751D">
      <w:pPr>
        <w:jc w:val="center"/>
        <w:rPr>
          <w:b/>
          <w:bCs/>
          <w:sz w:val="36"/>
          <w:szCs w:val="36"/>
        </w:rPr>
      </w:pPr>
    </w:p>
    <w:p w14:paraId="47ECBBE0" w14:textId="77777777" w:rsidR="0001751D" w:rsidRDefault="0001751D">
      <w:pPr>
        <w:rPr>
          <w:b/>
          <w:bCs/>
          <w:sz w:val="36"/>
          <w:szCs w:val="36"/>
        </w:rPr>
      </w:pPr>
    </w:p>
    <w:p w14:paraId="5FF05BA3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2"/>
          <w:szCs w:val="32"/>
        </w:rPr>
      </w:pPr>
      <w:r>
        <w:rPr>
          <w:rStyle w:val="Nessuno"/>
          <w:rFonts w:ascii="Arial" w:hAnsi="Arial"/>
          <w:b/>
          <w:bCs/>
          <w:sz w:val="32"/>
          <w:szCs w:val="32"/>
        </w:rPr>
        <w:t>COMUNE DI CASTRIGNANO DE’ GRECI</w:t>
      </w:r>
    </w:p>
    <w:p w14:paraId="22F85F32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Settore socio culturale e servizi scolastici</w:t>
      </w:r>
    </w:p>
    <w:p w14:paraId="2D68D8FB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 xml:space="preserve">AVVISO PUBBLICO </w:t>
      </w:r>
    </w:p>
    <w:p w14:paraId="2A58EA87" w14:textId="2BFF5358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>PER L’ASSEGNAZIONE DEL BENEFICIO RELATIVO ALLA FORNITURA GRATUITA O SEMIGRATUITA DEI LIBRI DI TESTO A.S. 20</w:t>
      </w:r>
      <w:r w:rsidR="00324D96">
        <w:rPr>
          <w:rStyle w:val="Nessuno"/>
          <w:rFonts w:ascii="Arial" w:hAnsi="Arial"/>
          <w:b/>
          <w:bCs/>
          <w:sz w:val="36"/>
          <w:szCs w:val="36"/>
        </w:rPr>
        <w:t>2</w:t>
      </w:r>
      <w:r w:rsidR="00C20362">
        <w:rPr>
          <w:rStyle w:val="Nessuno"/>
          <w:rFonts w:ascii="Arial" w:hAnsi="Arial"/>
          <w:b/>
          <w:bCs/>
          <w:sz w:val="36"/>
          <w:szCs w:val="36"/>
        </w:rPr>
        <w:t>3</w:t>
      </w:r>
      <w:r>
        <w:rPr>
          <w:rStyle w:val="Nessuno"/>
          <w:rFonts w:ascii="Arial" w:hAnsi="Arial"/>
          <w:b/>
          <w:bCs/>
          <w:sz w:val="36"/>
          <w:szCs w:val="36"/>
        </w:rPr>
        <w:t>/202</w:t>
      </w:r>
      <w:r w:rsidR="00C20362">
        <w:rPr>
          <w:rStyle w:val="Nessuno"/>
          <w:rFonts w:ascii="Arial" w:hAnsi="Arial"/>
          <w:b/>
          <w:bCs/>
          <w:sz w:val="36"/>
          <w:szCs w:val="36"/>
        </w:rPr>
        <w:t>4</w:t>
      </w:r>
    </w:p>
    <w:p w14:paraId="302A129D" w14:textId="77777777" w:rsidR="0001751D" w:rsidRDefault="00450877">
      <w:pPr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(ART. 27 L. 448/1998; ART. 91 L.R. 67/2017)</w:t>
      </w:r>
    </w:p>
    <w:p w14:paraId="5918D525" w14:textId="77777777"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14:paraId="28B5CA8E" w14:textId="77777777"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14:paraId="571D87B0" w14:textId="3FD73906" w:rsidR="00C20362" w:rsidRPr="00065DA6" w:rsidRDefault="00450877" w:rsidP="00C20362">
      <w:pPr>
        <w:pStyle w:val="Normale1"/>
        <w:rPr>
          <w:rFonts w:asciiTheme="majorHAnsi" w:eastAsia="Verdana" w:hAnsiTheme="majorHAnsi" w:cstheme="majorHAnsi"/>
          <w:bCs/>
          <w:sz w:val="22"/>
          <w:szCs w:val="22"/>
        </w:rPr>
      </w:pPr>
      <w:r>
        <w:rPr>
          <w:rStyle w:val="Nessuno"/>
          <w:rFonts w:ascii="Arial" w:hAnsi="Arial"/>
          <w:sz w:val="26"/>
          <w:szCs w:val="26"/>
        </w:rPr>
        <w:t xml:space="preserve">IL PRESENTE AVVISO È RIVOLTO AGLI STUDENTI E ALLE STUDENTESSE FREQUENTANTI LE </w:t>
      </w:r>
      <w:r>
        <w:rPr>
          <w:rStyle w:val="Nessuno"/>
          <w:rFonts w:ascii="Arial" w:hAnsi="Arial"/>
          <w:b/>
          <w:bCs/>
          <w:sz w:val="26"/>
          <w:szCs w:val="26"/>
        </w:rPr>
        <w:t>SCUOLE SECONDARIE DI 1° GRADO</w:t>
      </w:r>
      <w:r>
        <w:rPr>
          <w:rStyle w:val="Nessuno"/>
          <w:rFonts w:ascii="Arial" w:hAnsi="Arial"/>
          <w:sz w:val="26"/>
          <w:szCs w:val="26"/>
        </w:rPr>
        <w:t xml:space="preserve"> E DI </w:t>
      </w:r>
      <w:r>
        <w:rPr>
          <w:rStyle w:val="Nessuno"/>
          <w:rFonts w:ascii="Arial" w:hAnsi="Arial"/>
          <w:b/>
          <w:bCs/>
          <w:sz w:val="26"/>
          <w:szCs w:val="26"/>
        </w:rPr>
        <w:t>2° GRADO</w:t>
      </w:r>
      <w:r>
        <w:rPr>
          <w:rStyle w:val="Nessuno"/>
          <w:rFonts w:ascii="Arial" w:hAnsi="Arial"/>
          <w:sz w:val="26"/>
          <w:szCs w:val="26"/>
        </w:rPr>
        <w:t>, STATALI E PARITARIE, IN POSSESSO DELLA SITUAZIONE ECONOMICA EQUIVALENTE (</w:t>
      </w:r>
      <w:r>
        <w:rPr>
          <w:rStyle w:val="Nessuno"/>
          <w:rFonts w:ascii="Arial" w:hAnsi="Arial"/>
          <w:b/>
          <w:bCs/>
          <w:sz w:val="26"/>
          <w:szCs w:val="26"/>
        </w:rPr>
        <w:t>ISEE</w:t>
      </w:r>
      <w:r>
        <w:rPr>
          <w:rStyle w:val="Nessuno"/>
          <w:rFonts w:ascii="Arial" w:hAnsi="Arial"/>
          <w:sz w:val="26"/>
          <w:szCs w:val="26"/>
        </w:rPr>
        <w:t xml:space="preserve">), IN CORSO DI VALIDITÀ, </w:t>
      </w:r>
      <w:r>
        <w:rPr>
          <w:rStyle w:val="Nessuno"/>
          <w:rFonts w:ascii="Arial" w:hAnsi="Arial"/>
          <w:b/>
          <w:bCs/>
          <w:sz w:val="26"/>
          <w:szCs w:val="26"/>
        </w:rPr>
        <w:t>NON SUPERIORE AD € 10.632,94</w:t>
      </w:r>
      <w:r w:rsidR="00C20362">
        <w:rPr>
          <w:rStyle w:val="Nessuno"/>
          <w:rFonts w:ascii="Arial" w:hAnsi="Arial"/>
          <w:sz w:val="26"/>
          <w:szCs w:val="26"/>
        </w:rPr>
        <w:t xml:space="preserve">, </w:t>
      </w:r>
      <w:r w:rsidR="00065DA6" w:rsidRPr="00065DA6">
        <w:rPr>
          <w:rFonts w:asciiTheme="majorHAnsi" w:eastAsia="Verdana" w:hAnsiTheme="majorHAnsi" w:cstheme="majorHAnsi"/>
          <w:bCs/>
          <w:sz w:val="22"/>
          <w:szCs w:val="22"/>
        </w:rPr>
        <w:t>ELEVANDO</w:t>
      </w:r>
      <w:r w:rsidR="00C20362" w:rsidRPr="00065DA6">
        <w:rPr>
          <w:rFonts w:asciiTheme="majorHAnsi" w:eastAsia="Verdana" w:hAnsiTheme="majorHAnsi" w:cstheme="majorHAnsi"/>
          <w:bCs/>
          <w:sz w:val="22"/>
          <w:szCs w:val="22"/>
        </w:rPr>
        <w:t xml:space="preserve"> </w:t>
      </w:r>
      <w:r w:rsidR="00065DA6" w:rsidRPr="00065DA6">
        <w:rPr>
          <w:rFonts w:asciiTheme="majorHAnsi" w:eastAsia="Verdana" w:hAnsiTheme="majorHAnsi" w:cstheme="majorHAnsi"/>
          <w:bCs/>
          <w:sz w:val="22"/>
          <w:szCs w:val="22"/>
        </w:rPr>
        <w:t>TALE LIMITE</w:t>
      </w:r>
      <w:r w:rsidR="00C20362" w:rsidRPr="00557D6B">
        <w:rPr>
          <w:rFonts w:asciiTheme="majorHAnsi" w:eastAsia="Verdana" w:hAnsiTheme="majorHAnsi" w:cstheme="majorHAnsi"/>
          <w:b/>
          <w:sz w:val="22"/>
          <w:szCs w:val="22"/>
        </w:rPr>
        <w:t xml:space="preserve"> a € 14.000,00 </w:t>
      </w:r>
      <w:r w:rsidR="00065DA6" w:rsidRPr="00065DA6">
        <w:rPr>
          <w:rFonts w:asciiTheme="majorHAnsi" w:eastAsia="Verdana" w:hAnsiTheme="majorHAnsi" w:cstheme="majorHAnsi"/>
          <w:bCs/>
          <w:sz w:val="22"/>
          <w:szCs w:val="22"/>
        </w:rPr>
        <w:t xml:space="preserve">NEL CASO DI FAMIGLIE </w:t>
      </w:r>
      <w:r w:rsidR="00065DA6">
        <w:rPr>
          <w:rFonts w:asciiTheme="majorHAnsi" w:eastAsia="Verdana" w:hAnsiTheme="majorHAnsi" w:cstheme="majorHAnsi"/>
          <w:bCs/>
          <w:sz w:val="22"/>
          <w:szCs w:val="22"/>
        </w:rPr>
        <w:t xml:space="preserve">NUMEROSE </w:t>
      </w:r>
      <w:r w:rsidR="00065DA6" w:rsidRPr="00065DA6">
        <w:rPr>
          <w:rFonts w:asciiTheme="majorHAnsi" w:eastAsia="Verdana" w:hAnsiTheme="majorHAnsi" w:cstheme="majorHAnsi"/>
          <w:bCs/>
          <w:sz w:val="22"/>
          <w:szCs w:val="22"/>
        </w:rPr>
        <w:t>CON 3 O PIU’ FIGLI.</w:t>
      </w:r>
    </w:p>
    <w:p w14:paraId="26521B84" w14:textId="60BA9F8F" w:rsidR="0001751D" w:rsidRDefault="00450877">
      <w:pPr>
        <w:spacing w:line="360" w:lineRule="auto"/>
        <w:jc w:val="both"/>
        <w:rPr>
          <w:rStyle w:val="Nessuno"/>
          <w:rFonts w:ascii="Arial" w:hAnsi="Arial"/>
          <w:i/>
          <w:iCs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 xml:space="preserve">LE ISTANZE DOVRANNO ESSERE INOLTRATE </w:t>
      </w:r>
      <w:r>
        <w:rPr>
          <w:rStyle w:val="Nessuno"/>
          <w:rFonts w:ascii="Arial" w:hAnsi="Arial"/>
          <w:b/>
          <w:bCs/>
          <w:sz w:val="26"/>
          <w:szCs w:val="26"/>
        </w:rPr>
        <w:t>UNICAMENTE PER VIA TELEMATICA</w:t>
      </w:r>
      <w:r>
        <w:rPr>
          <w:rStyle w:val="Nessuno"/>
          <w:rFonts w:ascii="Arial" w:hAnsi="Arial"/>
          <w:sz w:val="26"/>
          <w:szCs w:val="26"/>
        </w:rPr>
        <w:t xml:space="preserve"> ATTRAVERSO LA PROCEDURA ON-LINE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 </w:t>
      </w:r>
      <w:r>
        <w:rPr>
          <w:rStyle w:val="Nessuno"/>
          <w:rFonts w:ascii="Arial" w:hAnsi="Arial"/>
          <w:sz w:val="26"/>
          <w:szCs w:val="26"/>
        </w:rPr>
        <w:t>ATTIVA SUL PORTALE WWW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.STUDIOINPUGLIA.REGIONE.PUGLIA.IT ALLA SEZIONE LIBRI DI TESTO </w:t>
      </w:r>
      <w:r w:rsidR="00C20362">
        <w:rPr>
          <w:rStyle w:val="Nessuno"/>
          <w:rFonts w:ascii="Arial" w:hAnsi="Arial"/>
          <w:i/>
          <w:iCs/>
          <w:sz w:val="26"/>
          <w:szCs w:val="26"/>
        </w:rPr>
        <w:t>2023/2024.</w:t>
      </w:r>
    </w:p>
    <w:p w14:paraId="6253CA81" w14:textId="5F3AFC0D" w:rsidR="00C20362" w:rsidRDefault="00C20362" w:rsidP="00C20362">
      <w:pPr>
        <w:pStyle w:val="Normale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eastAsia="Calibri" w:hAnsiTheme="majorHAnsi" w:cstheme="majorHAnsi"/>
          <w:sz w:val="22"/>
          <w:szCs w:val="22"/>
          <w:u w:val="single"/>
        </w:rPr>
      </w:pPr>
      <w:r w:rsidRPr="00603E80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La procedura 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>viene ripartita tra due finestre temporali</w:t>
      </w:r>
      <w:r>
        <w:rPr>
          <w:rFonts w:asciiTheme="majorHAnsi" w:eastAsia="Calibri" w:hAnsiTheme="majorHAnsi" w:cstheme="majorHAnsi"/>
          <w:sz w:val="22"/>
          <w:szCs w:val="22"/>
          <w:u w:val="single"/>
        </w:rPr>
        <w:t>: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la prima</w:t>
      </w:r>
      <w:r>
        <w:rPr>
          <w:rFonts w:asciiTheme="majorHAnsi" w:eastAsia="Calibri" w:hAnsiTheme="majorHAnsi" w:cstheme="majorHAnsi"/>
          <w:sz w:val="22"/>
          <w:szCs w:val="22"/>
          <w:u w:val="single"/>
        </w:rPr>
        <w:t>,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ordinaria</w:t>
      </w:r>
      <w:r>
        <w:rPr>
          <w:rFonts w:asciiTheme="majorHAnsi" w:eastAsia="Calibri" w:hAnsiTheme="majorHAnsi" w:cstheme="majorHAnsi"/>
          <w:sz w:val="22"/>
          <w:szCs w:val="22"/>
          <w:u w:val="single"/>
        </w:rPr>
        <w:t>,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al fine di garantire il beneficio sin dall’inizio dell’anno scolastico e la seconda al fine di garantire alle famiglie</w:t>
      </w:r>
      <w:r w:rsidR="00065DA6">
        <w:rPr>
          <w:rFonts w:asciiTheme="majorHAnsi" w:eastAsia="Calibri" w:hAnsiTheme="majorHAnsi" w:cstheme="majorHAnsi"/>
          <w:sz w:val="22"/>
          <w:szCs w:val="22"/>
          <w:u w:val="single"/>
        </w:rPr>
        <w:t>,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che non hanno presentato domanda nella prima finestra</w:t>
      </w:r>
      <w:r w:rsidR="00065DA6">
        <w:rPr>
          <w:rFonts w:asciiTheme="majorHAnsi" w:eastAsia="Calibri" w:hAnsiTheme="majorHAnsi" w:cstheme="majorHAnsi"/>
          <w:sz w:val="22"/>
          <w:szCs w:val="22"/>
          <w:u w:val="single"/>
        </w:rPr>
        <w:t>,</w:t>
      </w:r>
      <w:r w:rsidRPr="00084AAF">
        <w:rPr>
          <w:rFonts w:asciiTheme="majorHAnsi" w:eastAsia="Calibri" w:hAnsiTheme="majorHAnsi" w:cstheme="majorHAnsi"/>
          <w:sz w:val="22"/>
          <w:szCs w:val="22"/>
          <w:u w:val="single"/>
        </w:rPr>
        <w:t xml:space="preserve"> di poter comunque beneficiare del suddetto contributo</w:t>
      </w:r>
      <w:r>
        <w:rPr>
          <w:rFonts w:asciiTheme="majorHAnsi" w:eastAsia="Calibri" w:hAnsiTheme="majorHAnsi" w:cstheme="majorHAnsi"/>
          <w:sz w:val="22"/>
          <w:szCs w:val="22"/>
          <w:u w:val="single"/>
        </w:rPr>
        <w:t>:</w:t>
      </w:r>
    </w:p>
    <w:p w14:paraId="438C999E" w14:textId="77777777" w:rsidR="00C20362" w:rsidRDefault="00C20362" w:rsidP="00C20362">
      <w:pPr>
        <w:pStyle w:val="Normale1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eastAsia="Calibri" w:hAnsiTheme="majorHAnsi" w:cstheme="majorHAnsi"/>
          <w:sz w:val="22"/>
          <w:szCs w:val="22"/>
        </w:rPr>
      </w:pPr>
      <w:r w:rsidRPr="0070462E">
        <w:rPr>
          <w:rFonts w:asciiTheme="majorHAnsi" w:eastAsia="Calibri" w:hAnsiTheme="majorHAnsi" w:cstheme="majorHAnsi"/>
          <w:b/>
          <w:sz w:val="22"/>
          <w:szCs w:val="22"/>
        </w:rPr>
        <w:t>prima finestra temporale</w:t>
      </w:r>
      <w:r w:rsidRPr="0070462E">
        <w:rPr>
          <w:rFonts w:asciiTheme="majorHAnsi" w:eastAsia="Calibri" w:hAnsiTheme="majorHAnsi" w:cstheme="majorHAnsi"/>
          <w:sz w:val="22"/>
          <w:szCs w:val="22"/>
        </w:rPr>
        <w:t xml:space="preserve">: sarà attiva a partire dalle ore 12:00 del 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>2</w:t>
      </w:r>
      <w:r>
        <w:rPr>
          <w:rFonts w:asciiTheme="majorHAnsi" w:eastAsia="Calibri" w:hAnsiTheme="majorHAnsi" w:cstheme="majorHAnsi"/>
          <w:b/>
          <w:sz w:val="22"/>
          <w:szCs w:val="22"/>
        </w:rPr>
        <w:t>9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 xml:space="preserve"> giugno 2023</w:t>
      </w:r>
      <w:r w:rsidRPr="0070462E">
        <w:rPr>
          <w:rFonts w:asciiTheme="majorHAnsi" w:eastAsia="Calibri" w:hAnsiTheme="majorHAnsi" w:cstheme="majorHAnsi"/>
          <w:sz w:val="22"/>
          <w:szCs w:val="22"/>
        </w:rPr>
        <w:t xml:space="preserve"> fino alle ore 12:00 del </w:t>
      </w:r>
      <w:r>
        <w:rPr>
          <w:rFonts w:asciiTheme="majorHAnsi" w:eastAsia="Calibri" w:hAnsiTheme="majorHAnsi" w:cstheme="majorHAnsi"/>
          <w:b/>
          <w:sz w:val="22"/>
          <w:szCs w:val="22"/>
        </w:rPr>
        <w:t>29 l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>uglio 2023</w:t>
      </w:r>
      <w:r w:rsidRPr="0070462E">
        <w:rPr>
          <w:rFonts w:asciiTheme="majorHAnsi" w:eastAsia="Calibri" w:hAnsiTheme="majorHAnsi" w:cstheme="majorHAnsi"/>
          <w:sz w:val="22"/>
          <w:szCs w:val="22"/>
        </w:rPr>
        <w:t xml:space="preserve">; </w:t>
      </w:r>
    </w:p>
    <w:p w14:paraId="03EE2BAD" w14:textId="77777777" w:rsidR="00C20362" w:rsidRPr="0070462E" w:rsidRDefault="00C20362" w:rsidP="00C20362">
      <w:pPr>
        <w:pStyle w:val="Normale1"/>
        <w:numPr>
          <w:ilvl w:val="1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rFonts w:asciiTheme="majorHAnsi" w:eastAsia="Calibri" w:hAnsiTheme="majorHAnsi" w:cstheme="majorHAnsi"/>
          <w:sz w:val="22"/>
          <w:szCs w:val="22"/>
        </w:rPr>
      </w:pPr>
      <w:r w:rsidRPr="0070462E">
        <w:rPr>
          <w:rFonts w:asciiTheme="majorHAnsi" w:eastAsia="Calibri" w:hAnsiTheme="majorHAnsi" w:cstheme="majorHAnsi"/>
          <w:b/>
          <w:sz w:val="22"/>
          <w:szCs w:val="22"/>
        </w:rPr>
        <w:t>seconda finestra temporale</w:t>
      </w:r>
      <w:r w:rsidRPr="0070462E">
        <w:rPr>
          <w:rFonts w:asciiTheme="majorHAnsi" w:eastAsia="Calibri" w:hAnsiTheme="majorHAnsi" w:cstheme="majorHAnsi"/>
          <w:sz w:val="22"/>
          <w:szCs w:val="22"/>
        </w:rPr>
        <w:t xml:space="preserve">: sarà attiva a partire dalle ore 12:00 del </w:t>
      </w:r>
      <w:r>
        <w:rPr>
          <w:rFonts w:asciiTheme="majorHAnsi" w:eastAsia="Calibri" w:hAnsiTheme="majorHAnsi" w:cstheme="majorHAnsi"/>
          <w:b/>
          <w:sz w:val="22"/>
          <w:szCs w:val="22"/>
        </w:rPr>
        <w:t>4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</w:rPr>
        <w:t>settembre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 xml:space="preserve"> 2023</w:t>
      </w:r>
      <w:r w:rsidRPr="0070462E">
        <w:rPr>
          <w:rFonts w:asciiTheme="majorHAnsi" w:eastAsia="Calibri" w:hAnsiTheme="majorHAnsi" w:cstheme="majorHAnsi"/>
          <w:sz w:val="22"/>
          <w:szCs w:val="22"/>
        </w:rPr>
        <w:t xml:space="preserve"> fino alle ore 12:00 del </w:t>
      </w:r>
      <w:r>
        <w:rPr>
          <w:rFonts w:asciiTheme="majorHAnsi" w:eastAsia="Calibri" w:hAnsiTheme="majorHAnsi" w:cstheme="majorHAnsi"/>
          <w:b/>
          <w:sz w:val="22"/>
          <w:szCs w:val="22"/>
        </w:rPr>
        <w:t>24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>
        <w:rPr>
          <w:rFonts w:asciiTheme="majorHAnsi" w:eastAsia="Calibri" w:hAnsiTheme="majorHAnsi" w:cstheme="majorHAnsi"/>
          <w:b/>
          <w:sz w:val="22"/>
          <w:szCs w:val="22"/>
        </w:rPr>
        <w:t>settembre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 xml:space="preserve"> 2023</w:t>
      </w:r>
      <w:r>
        <w:rPr>
          <w:rFonts w:asciiTheme="majorHAnsi" w:eastAsia="Calibri" w:hAnsiTheme="majorHAnsi" w:cstheme="majorHAnsi"/>
          <w:b/>
          <w:sz w:val="22"/>
          <w:szCs w:val="22"/>
        </w:rPr>
        <w:t xml:space="preserve">; </w:t>
      </w:r>
      <w:r w:rsidRPr="0070462E">
        <w:rPr>
          <w:rFonts w:asciiTheme="majorHAnsi" w:eastAsia="Calibri" w:hAnsiTheme="majorHAnsi" w:cstheme="majorHAnsi"/>
          <w:sz w:val="22"/>
          <w:szCs w:val="22"/>
          <w:u w:val="single"/>
        </w:rPr>
        <w:t>oltre tale termine il sistema non accetterà ulteriori trasmissioni di istanze</w:t>
      </w:r>
      <w:r w:rsidRPr="0070462E">
        <w:rPr>
          <w:rFonts w:asciiTheme="majorHAnsi" w:eastAsia="Calibri" w:hAnsiTheme="majorHAnsi" w:cstheme="majorHAnsi"/>
          <w:b/>
          <w:sz w:val="22"/>
          <w:szCs w:val="22"/>
        </w:rPr>
        <w:t>.</w:t>
      </w:r>
    </w:p>
    <w:p w14:paraId="36F64B54" w14:textId="77777777"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14:paraId="7B60622E" w14:textId="77777777" w:rsidR="0001751D" w:rsidRDefault="00450877">
      <w:pPr>
        <w:spacing w:line="360" w:lineRule="auto"/>
        <w:jc w:val="both"/>
        <w:rPr>
          <w:rStyle w:val="Nessuno"/>
          <w:rFonts w:ascii="Arial" w:hAnsi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  <w:u w:val="single"/>
        </w:rPr>
        <w:t>SI CONSIGLIA DI PRENDERE VIS</w:t>
      </w:r>
      <w:r w:rsidR="00324D96">
        <w:rPr>
          <w:rStyle w:val="Nessuno"/>
          <w:rFonts w:ascii="Arial" w:hAnsi="Arial"/>
          <w:sz w:val="26"/>
          <w:szCs w:val="26"/>
          <w:u w:val="single"/>
        </w:rPr>
        <w:t>I</w:t>
      </w:r>
      <w:r>
        <w:rPr>
          <w:rStyle w:val="Nessuno"/>
          <w:rFonts w:ascii="Arial" w:hAnsi="Arial"/>
          <w:sz w:val="26"/>
          <w:szCs w:val="26"/>
          <w:u w:val="single"/>
        </w:rPr>
        <w:t>ONE DEL BANDO COMPLETO DISPONIBILE SUL SITO INTERNET DEL COMUNE O PRESSO L’UFFICIO SERVIZI SOCIALI</w:t>
      </w:r>
      <w:r>
        <w:rPr>
          <w:rStyle w:val="Nessuno"/>
          <w:rFonts w:ascii="Arial" w:hAnsi="Arial"/>
          <w:sz w:val="26"/>
          <w:szCs w:val="26"/>
        </w:rPr>
        <w:t>.</w:t>
      </w:r>
    </w:p>
    <w:p w14:paraId="3BA36CEE" w14:textId="77777777" w:rsidR="00E64EAE" w:rsidRDefault="00E64EAE" w:rsidP="00E64EAE">
      <w:pPr>
        <w:spacing w:line="360" w:lineRule="auto"/>
        <w:jc w:val="right"/>
        <w:rPr>
          <w:rStyle w:val="Nessuno"/>
          <w:rFonts w:ascii="Arial" w:hAnsi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>L’AMMINISTRAZIONE COMUNALE</w:t>
      </w:r>
    </w:p>
    <w:p w14:paraId="0796C7CC" w14:textId="77777777" w:rsidR="00E64EAE" w:rsidRDefault="00E64EAE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sectPr w:rsidR="00E64EAE">
      <w:headerReference w:type="default" r:id="rId9"/>
      <w:footerReference w:type="default" r:id="rId10"/>
      <w:pgSz w:w="11900" w:h="16840"/>
      <w:pgMar w:top="425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CA8F6" w14:textId="77777777" w:rsidR="00345E84" w:rsidRDefault="00345E84">
      <w:r>
        <w:separator/>
      </w:r>
    </w:p>
  </w:endnote>
  <w:endnote w:type="continuationSeparator" w:id="0">
    <w:p w14:paraId="7321CAC4" w14:textId="77777777" w:rsidR="00345E84" w:rsidRDefault="00345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DE96" w14:textId="77777777" w:rsidR="0001751D" w:rsidRDefault="000175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88F6" w14:textId="77777777" w:rsidR="00345E84" w:rsidRDefault="00345E84">
      <w:r>
        <w:separator/>
      </w:r>
    </w:p>
  </w:footnote>
  <w:footnote w:type="continuationSeparator" w:id="0">
    <w:p w14:paraId="0A163FFB" w14:textId="77777777" w:rsidR="00345E84" w:rsidRDefault="00345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CF06" w14:textId="77777777" w:rsidR="0001751D" w:rsidRDefault="0001751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54CB"/>
    <w:multiLevelType w:val="hybridMultilevel"/>
    <w:tmpl w:val="59428E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81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1D"/>
    <w:rsid w:val="0001751D"/>
    <w:rsid w:val="00065DA6"/>
    <w:rsid w:val="000E2609"/>
    <w:rsid w:val="00121042"/>
    <w:rsid w:val="00272DA2"/>
    <w:rsid w:val="00324D96"/>
    <w:rsid w:val="00345E84"/>
    <w:rsid w:val="00393175"/>
    <w:rsid w:val="00450877"/>
    <w:rsid w:val="004916C8"/>
    <w:rsid w:val="005D7972"/>
    <w:rsid w:val="008C6553"/>
    <w:rsid w:val="00976F27"/>
    <w:rsid w:val="00AC22F9"/>
    <w:rsid w:val="00C20362"/>
    <w:rsid w:val="00D154EA"/>
    <w:rsid w:val="00D51C5C"/>
    <w:rsid w:val="00E64EAE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F557"/>
  <w15:docId w15:val="{AFFC5812-8E0F-40E4-80B5-01765FA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paragraph" w:customStyle="1" w:styleId="Normale1">
    <w:name w:val="Normale1"/>
    <w:rsid w:val="00C20362"/>
    <w:pPr>
      <w:pBdr>
        <w:bar w:val="none" w:sz="0" w:color="auto"/>
      </w:pBdr>
      <w:spacing w:after="120"/>
      <w:jc w:val="both"/>
    </w:pPr>
    <w:rPr>
      <w:rFonts w:eastAsia="Times New Roman"/>
      <w:color w:val="00000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5</cp:revision>
  <cp:lastPrinted>2020-05-11T07:33:00Z</cp:lastPrinted>
  <dcterms:created xsi:type="dcterms:W3CDTF">2023-06-22T10:36:00Z</dcterms:created>
  <dcterms:modified xsi:type="dcterms:W3CDTF">2023-06-23T06:36:00Z</dcterms:modified>
</cp:coreProperties>
</file>